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5" w:rsidRPr="00B73C15" w:rsidRDefault="00B73C15" w:rsidP="00B7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73C1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REGULAMIN RADY </w:t>
      </w:r>
      <w:r w:rsidRPr="00B73C1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RODZICÓW</w:t>
      </w:r>
    </w:p>
    <w:p w:rsidR="00B73C15" w:rsidRPr="00B73C15" w:rsidRDefault="00B73C15" w:rsidP="00B7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B73C15" w:rsidRPr="00B73C15" w:rsidRDefault="00B73C15" w:rsidP="00B73C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73C1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II Liceum Ogólnokształcącym </w:t>
      </w:r>
    </w:p>
    <w:p w:rsidR="00B73C15" w:rsidRPr="00B73C15" w:rsidRDefault="00B73C15" w:rsidP="00B73C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73C15">
        <w:rPr>
          <w:rFonts w:ascii="Times New Roman" w:eastAsia="Times New Roman" w:hAnsi="Times New Roman"/>
          <w:b/>
          <w:sz w:val="28"/>
          <w:szCs w:val="28"/>
          <w:lang w:eastAsia="pl-PL"/>
        </w:rPr>
        <w:t>im. Mikołaja Kopernika</w:t>
      </w:r>
    </w:p>
    <w:p w:rsidR="00B73C15" w:rsidRDefault="00B73C15" w:rsidP="00B73C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73C15">
        <w:rPr>
          <w:rFonts w:ascii="Times New Roman" w:eastAsia="Times New Roman" w:hAnsi="Times New Roman"/>
          <w:b/>
          <w:sz w:val="28"/>
          <w:szCs w:val="28"/>
          <w:lang w:eastAsia="pl-PL"/>
        </w:rPr>
        <w:t>w Bydgoszczy</w:t>
      </w:r>
    </w:p>
    <w:p w:rsidR="00B73C15" w:rsidRDefault="00B73C15" w:rsidP="00B73C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73C15" w:rsidRPr="00B73C15" w:rsidRDefault="00B73C15" w:rsidP="00B73C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20B54" w:rsidRPr="00B73C15" w:rsidRDefault="00720B54" w:rsidP="00720B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t>Rozdział I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720B54" w:rsidRPr="00B73C15" w:rsidRDefault="00720B54" w:rsidP="00720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br/>
      </w:r>
      <w:r w:rsidRPr="00B73C15">
        <w:rPr>
          <w:rFonts w:ascii="Times New Roman" w:hAnsi="Times New Roman"/>
          <w:sz w:val="24"/>
          <w:szCs w:val="24"/>
        </w:rPr>
        <w:t>§ 1.</w:t>
      </w:r>
    </w:p>
    <w:p w:rsidR="00720B54" w:rsidRPr="00B73C15" w:rsidRDefault="00720B54" w:rsidP="00720B54">
      <w:pPr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Uchwalono na podstawie art. 83 i art. 84 ustawy z 14 grudnia 2016 r. – Prawo oświatowe (Dz. U. z 2017 r., poz. 59).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br/>
        <w:t>§ 2.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Regulamin niniejszy określa cele, zadania i organizację Rady Rodziców. 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§ 3.</w:t>
      </w:r>
    </w:p>
    <w:p w:rsidR="00720B54" w:rsidRPr="00B73C15" w:rsidRDefault="00720B54" w:rsidP="00B73C15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Terenem działania Rady Rodziców jest budynek szkoły.</w:t>
      </w:r>
    </w:p>
    <w:p w:rsidR="00720B54" w:rsidRPr="00B73C15" w:rsidRDefault="00720B54" w:rsidP="00B73C15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Rada Rodziców może podejmować działania również w innych miej</w:t>
      </w:r>
      <w:r w:rsidRPr="00B73C15">
        <w:rPr>
          <w:rFonts w:ascii="Times New Roman" w:hAnsi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t>Rozdział II</w:t>
      </w:r>
    </w:p>
    <w:p w:rsidR="00720B54" w:rsidRDefault="00720B54" w:rsidP="0072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Cele rady rodziców</w:t>
      </w:r>
    </w:p>
    <w:p w:rsidR="00B73C15" w:rsidRPr="00B73C15" w:rsidRDefault="00B73C15" w:rsidP="0072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§ 4.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Rada Rodziców, zwana dalej Radą, jest społecznym organem władzy w szkole reprezentującym ogół rodziców i opiekunów prawnych uczniów uczęszczających do szkoły, której celem jest: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B73C15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:rsidR="00720B54" w:rsidRPr="00B73C15" w:rsidRDefault="00720B54" w:rsidP="00B73C15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720B54" w:rsidRPr="00B73C15" w:rsidRDefault="00720B54" w:rsidP="00B73C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37062E" w:rsidRPr="00B73C15" w:rsidRDefault="0037062E" w:rsidP="00B73C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B73C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Organizacyjne i finansowe wspieranie działalności statutowej szkoły. </w:t>
      </w:r>
    </w:p>
    <w:p w:rsidR="00720B54" w:rsidRPr="00B73C15" w:rsidRDefault="00720B54" w:rsidP="00B73C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B54" w:rsidRPr="00B73C15" w:rsidRDefault="00720B54" w:rsidP="00720B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t>Rozdział III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Zadania i kompetencje rady rodziców</w:t>
      </w:r>
    </w:p>
    <w:p w:rsidR="00720B54" w:rsidRPr="00B73C15" w:rsidRDefault="00720B54" w:rsidP="00720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20B54" w:rsidRPr="00B73C15" w:rsidRDefault="00720B54" w:rsidP="00720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§ 5.</w:t>
      </w:r>
    </w:p>
    <w:p w:rsidR="00CC4FBE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uchwala regulamin swojej działalności.</w:t>
      </w:r>
    </w:p>
    <w:p w:rsidR="00CC4FBE" w:rsidRPr="00B73C15" w:rsidRDefault="00CC4FBE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CC4FBE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opiniuje przedstawiony przez Radę Pedagogiczną szkolny zestaw programów nauczania i szkolny zestaw podręczników.</w:t>
      </w:r>
    </w:p>
    <w:p w:rsidR="00CC4FBE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</w:t>
      </w:r>
      <w:r w:rsidR="00CC4FBE" w:rsidRPr="00B73C15">
        <w:rPr>
          <w:rFonts w:ascii="Times New Roman" w:hAnsi="Times New Roman"/>
          <w:sz w:val="24"/>
          <w:szCs w:val="24"/>
          <w:lang w:eastAsia="pl-PL"/>
        </w:rPr>
        <w:t>, realizowane przez nauczycieli.</w:t>
      </w:r>
    </w:p>
    <w:p w:rsidR="00720B54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720B54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 xml:space="preserve">Rada Rodziców wyraża pisemną opinię o pracy nauczyciela przed sporządzeniem przez dyrektora szkoły oceny </w:t>
      </w:r>
      <w:r w:rsidR="00473472" w:rsidRPr="00B73C15">
        <w:rPr>
          <w:rFonts w:ascii="Times New Roman" w:hAnsi="Times New Roman"/>
          <w:sz w:val="24"/>
          <w:szCs w:val="24"/>
          <w:lang w:eastAsia="pl-PL"/>
        </w:rPr>
        <w:t xml:space="preserve">pracy lub oceny </w:t>
      </w:r>
      <w:r w:rsidRPr="00B73C15">
        <w:rPr>
          <w:rFonts w:ascii="Times New Roman" w:hAnsi="Times New Roman"/>
          <w:sz w:val="24"/>
          <w:szCs w:val="24"/>
          <w:lang w:eastAsia="pl-PL"/>
        </w:rPr>
        <w:t xml:space="preserve">dorobku zawodowego. </w:t>
      </w:r>
    </w:p>
    <w:p w:rsidR="00CC4FBE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CC4FBE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CC4FBE" w:rsidRPr="00B73C15" w:rsidRDefault="00720B54" w:rsidP="00B73C15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opiniuje projekt planu finansowego składanego przez dyrektora szkoły.</w:t>
      </w:r>
    </w:p>
    <w:p w:rsidR="00CC4FBE" w:rsidRPr="00B73C15" w:rsidRDefault="00720B54" w:rsidP="00B73C15">
      <w:pPr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 xml:space="preserve">Rada Rodziców opiniuje </w:t>
      </w:r>
      <w:r w:rsidRPr="00B73C15">
        <w:rPr>
          <w:rFonts w:ascii="Times New Roman" w:hAnsi="Times New Roman"/>
          <w:sz w:val="24"/>
          <w:szCs w:val="24"/>
        </w:rPr>
        <w:t>ustalenie dodatkowych dni wolnych od zajęć dydaktyczno-wychowawczych wynikających z § 5 rozporządzenia Ministra Edukacji Narodowej i Sportu z 18 kwietnia 2002 r. w sprawie organizacji roku szkolnego (Dz.U. z 2002 r. nr 46, poz. 432 ze zm.) oraz innych dni wolnych od zajęć dydaktyczno-wychowawczych.</w:t>
      </w:r>
    </w:p>
    <w:p w:rsidR="00720B54" w:rsidRPr="00B73C15" w:rsidRDefault="00720B54" w:rsidP="00B73C15">
      <w:pPr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37062E" w:rsidRPr="00B73C15" w:rsidRDefault="0037062E" w:rsidP="00B73C15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6143" w:rsidRPr="00B73C15" w:rsidRDefault="00DE6143" w:rsidP="00CC4FBE">
      <w:pPr>
        <w:rPr>
          <w:rFonts w:ascii="Times New Roman" w:hAnsi="Times New Roman"/>
          <w:lang w:eastAsia="pl-PL"/>
        </w:rPr>
      </w:pPr>
    </w:p>
    <w:p w:rsidR="00473472" w:rsidRPr="00B73C15" w:rsidRDefault="00473472" w:rsidP="00CC4FBE">
      <w:pPr>
        <w:rPr>
          <w:rFonts w:ascii="Times New Roman" w:hAnsi="Times New Roman"/>
          <w:lang w:eastAsia="pl-PL"/>
        </w:rPr>
      </w:pPr>
    </w:p>
    <w:p w:rsidR="00473472" w:rsidRPr="00B73C15" w:rsidRDefault="00473472" w:rsidP="00CC4FBE">
      <w:pPr>
        <w:rPr>
          <w:rFonts w:ascii="Times New Roman" w:hAnsi="Times New Roman"/>
          <w:lang w:eastAsia="pl-PL"/>
        </w:rPr>
      </w:pPr>
    </w:p>
    <w:p w:rsidR="00AF7CC1" w:rsidRPr="00B73C15" w:rsidRDefault="00AF7CC1" w:rsidP="00CC4FBE">
      <w:pPr>
        <w:rPr>
          <w:rFonts w:ascii="Times New Roman" w:hAnsi="Times New Roman"/>
          <w:lang w:eastAsia="pl-PL"/>
        </w:rPr>
      </w:pPr>
    </w:p>
    <w:p w:rsidR="0037062E" w:rsidRPr="00B73C15" w:rsidRDefault="0037062E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Rozdział IV</w:t>
      </w:r>
    </w:p>
    <w:p w:rsidR="0037062E" w:rsidRPr="00B73C15" w:rsidRDefault="0037062E" w:rsidP="003706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Tryb przeprowadzania wyborów</w:t>
      </w:r>
      <w:r w:rsidRPr="00B73C15">
        <w:rPr>
          <w:rFonts w:ascii="Times New Roman" w:hAnsi="Times New Roman"/>
          <w:b/>
          <w:bCs/>
          <w:sz w:val="24"/>
          <w:szCs w:val="24"/>
        </w:rPr>
        <w:br/>
      </w:r>
      <w:r w:rsidRPr="00B73C15">
        <w:rPr>
          <w:rFonts w:ascii="Times New Roman" w:hAnsi="Times New Roman"/>
          <w:b/>
          <w:bCs/>
          <w:sz w:val="24"/>
          <w:szCs w:val="24"/>
        </w:rPr>
        <w:br/>
      </w:r>
      <w:r w:rsidR="00B73C15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Pr="00B73C15">
        <w:rPr>
          <w:rFonts w:ascii="Times New Roman" w:hAnsi="Times New Roman"/>
          <w:sz w:val="24"/>
          <w:szCs w:val="24"/>
          <w:lang w:eastAsia="pl-PL"/>
        </w:rPr>
        <w:t>6.</w:t>
      </w:r>
    </w:p>
    <w:p w:rsidR="0037062E" w:rsidRPr="00B73C15" w:rsidRDefault="0037062E" w:rsidP="0037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Szczegółowy tryb przeprowadzenia wyborów do rad oddziałowych:</w:t>
      </w:r>
    </w:p>
    <w:p w:rsidR="0037062E" w:rsidRPr="00B73C15" w:rsidRDefault="0037062E" w:rsidP="0037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 wyborach do rad oddziałowych jednego ucznia może reprezentować tylko jeden rodzic.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Kandydat do rady oddziałowej musi wyrazić zgodę na kandydowanie.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37062E" w:rsidRPr="00B73C15" w:rsidRDefault="0037062E" w:rsidP="00B73C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Wybrani członkowie rady oddziałowej wyłaniają ze swojego grona przewodniczącego.</w:t>
      </w:r>
    </w:p>
    <w:p w:rsidR="0037062E" w:rsidRPr="00B73C15" w:rsidRDefault="00B73C15" w:rsidP="003706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37062E" w:rsidRPr="00B73C15">
        <w:rPr>
          <w:rFonts w:ascii="Times New Roman" w:hAnsi="Times New Roman"/>
          <w:sz w:val="24"/>
          <w:szCs w:val="24"/>
          <w:lang w:eastAsia="pl-PL"/>
        </w:rPr>
        <w:t>7.</w:t>
      </w:r>
    </w:p>
    <w:p w:rsidR="0037062E" w:rsidRPr="00B73C15" w:rsidRDefault="0037062E" w:rsidP="0037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Szczegółowy tryb przeprowadzenia wyborów do Rady Rodziców:</w:t>
      </w:r>
    </w:p>
    <w:p w:rsidR="0037062E" w:rsidRPr="00B73C15" w:rsidRDefault="0037062E" w:rsidP="0037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Wybory Przewodniczącego Rady Rodziców przeprowadza się w głosowaniu jawnym.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Zadania dyrektora szkoły podczas wyborów Przewodniczącego Rady Rodziców:</w:t>
      </w:r>
    </w:p>
    <w:p w:rsidR="0037062E" w:rsidRPr="00B73C15" w:rsidRDefault="0037062E" w:rsidP="00B73C15">
      <w:pPr>
        <w:pStyle w:val="Akapitzlist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C15">
        <w:rPr>
          <w:rFonts w:ascii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37062E" w:rsidRPr="00B73C15" w:rsidRDefault="0037062E" w:rsidP="00B73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przeprowadzenie głosowania,</w:t>
      </w:r>
    </w:p>
    <w:p w:rsidR="0037062E" w:rsidRPr="00B73C15" w:rsidRDefault="0037062E" w:rsidP="00B73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policzenie głosów i podanie wyników głosowania.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Kandydat na Przewodniczącego Rady Rodziców musi wyrazić zgodę na kandydowanie.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:rsidR="0037062E" w:rsidRPr="00B73C15" w:rsidRDefault="0037062E" w:rsidP="00B73C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Wybrany Przewodniczący Rady Rodziców prowadzi dalszą część zebrania.</w:t>
      </w:r>
    </w:p>
    <w:p w:rsidR="0037062E" w:rsidRPr="00B73C15" w:rsidRDefault="0037062E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3472" w:rsidRPr="00B73C15" w:rsidRDefault="00473472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73C15" w:rsidRDefault="00B73C15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73C15" w:rsidRDefault="00B73C15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73C15" w:rsidRDefault="00B73C15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73C15" w:rsidRDefault="00B73C15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73C15" w:rsidRDefault="00B73C15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7062E" w:rsidRPr="00B73C15" w:rsidRDefault="0037062E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Rozdział V</w:t>
      </w:r>
    </w:p>
    <w:p w:rsidR="0037062E" w:rsidRPr="00B73C15" w:rsidRDefault="0037062E" w:rsidP="003706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Struktura rady rodziców</w:t>
      </w:r>
    </w:p>
    <w:p w:rsidR="0037062E" w:rsidRPr="00B73C15" w:rsidRDefault="00B73C15" w:rsidP="00B73C15">
      <w:pPr>
        <w:tabs>
          <w:tab w:val="left" w:pos="3905"/>
          <w:tab w:val="center" w:pos="4896"/>
        </w:tabs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§ </w:t>
      </w:r>
      <w:r w:rsidR="0037062E" w:rsidRPr="00B73C15">
        <w:rPr>
          <w:rFonts w:ascii="Times New Roman" w:hAnsi="Times New Roman"/>
          <w:sz w:val="24"/>
          <w:szCs w:val="24"/>
          <w:lang w:eastAsia="pl-PL"/>
        </w:rPr>
        <w:t>8.</w:t>
      </w:r>
    </w:p>
    <w:p w:rsidR="0037062E" w:rsidRPr="00B73C15" w:rsidRDefault="0037062E" w:rsidP="00B73C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37062E" w:rsidRPr="00B73C15" w:rsidRDefault="0037062E" w:rsidP="00B73C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Pracami Rady Rodziców kieruje Prezydium, w którego skład wchodzi:</w:t>
      </w:r>
    </w:p>
    <w:p w:rsidR="0037062E" w:rsidRPr="00B73C15" w:rsidRDefault="0037062E" w:rsidP="0012609B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3C15">
        <w:rPr>
          <w:rFonts w:ascii="Times New Roman" w:hAnsi="Times New Roman" w:cs="Times New Roman"/>
          <w:sz w:val="24"/>
          <w:szCs w:val="24"/>
        </w:rPr>
        <w:t>przewodniczący,</w:t>
      </w:r>
    </w:p>
    <w:p w:rsidR="0037062E" w:rsidRPr="00B73C15" w:rsidRDefault="00AF7CC1" w:rsidP="00126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zastępca</w:t>
      </w:r>
      <w:r w:rsidR="0037062E" w:rsidRPr="00B73C15">
        <w:rPr>
          <w:rFonts w:ascii="Times New Roman" w:hAnsi="Times New Roman"/>
          <w:sz w:val="24"/>
          <w:szCs w:val="24"/>
        </w:rPr>
        <w:t xml:space="preserve"> przewodniczącego,</w:t>
      </w:r>
    </w:p>
    <w:p w:rsidR="0037062E" w:rsidRPr="00B73C15" w:rsidRDefault="002D65A2" w:rsidP="00126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skarbnik.</w:t>
      </w:r>
    </w:p>
    <w:p w:rsidR="0037062E" w:rsidRPr="00B73C15" w:rsidRDefault="0037062E" w:rsidP="002D65A2">
      <w:pPr>
        <w:autoSpaceDE w:val="0"/>
        <w:autoSpaceDN w:val="0"/>
        <w:adjustRightInd w:val="0"/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1260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Kadencja Prezydium trwa rok.</w:t>
      </w:r>
    </w:p>
    <w:p w:rsidR="0037062E" w:rsidRPr="00B73C15" w:rsidRDefault="0037062E" w:rsidP="001260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37062E" w:rsidRPr="00B73C15" w:rsidRDefault="0037062E" w:rsidP="001260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62E" w:rsidRPr="00B73C15" w:rsidRDefault="0037062E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t>Rozdział VI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Zasady działania rady rodziców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7062E" w:rsidRDefault="0012609B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37062E" w:rsidRPr="00B73C15">
        <w:rPr>
          <w:rFonts w:ascii="Times New Roman" w:hAnsi="Times New Roman"/>
          <w:sz w:val="24"/>
          <w:szCs w:val="24"/>
          <w:lang w:eastAsia="pl-PL"/>
        </w:rPr>
        <w:t>9.</w:t>
      </w:r>
    </w:p>
    <w:p w:rsidR="0012609B" w:rsidRPr="00B73C15" w:rsidRDefault="0012609B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Pierwsze zebranie Rady Rodziców otwiera dyrektor szkoły i przewodniczy mu do czasu wybrania Przewodniczącego Rady Rodziców.</w:t>
      </w: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Zebrania Rady przygotowuje i prowadzi Przewodniczący Rady lub upoważniony przez niego członek Rady Rodziców.</w:t>
      </w: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W zebraniach Rady, z głosem doradczym, może brać udział dyrektor szkoły, na zaproszenie Rady Rodziców.</w:t>
      </w:r>
    </w:p>
    <w:p w:rsidR="0037062E" w:rsidRPr="00B73C15" w:rsidRDefault="0037062E" w:rsidP="001260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37062E" w:rsidRPr="00B73C15" w:rsidRDefault="0037062E" w:rsidP="0037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7062E" w:rsidRPr="00B73C15" w:rsidRDefault="0012609B" w:rsidP="0037062E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</w:t>
      </w:r>
      <w:r w:rsidR="0037062E" w:rsidRPr="00B73C15">
        <w:rPr>
          <w:rFonts w:ascii="Times New Roman" w:hAnsi="Times New Roman"/>
          <w:sz w:val="24"/>
          <w:szCs w:val="24"/>
          <w:lang w:eastAsia="pl-PL"/>
        </w:rPr>
        <w:t>0.</w:t>
      </w:r>
    </w:p>
    <w:p w:rsidR="0037062E" w:rsidRPr="00B73C15" w:rsidRDefault="0037062E" w:rsidP="001260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Zebranie Rady może podejmować uchwały we wszystkich sprawach w zakresie jej właściwości.</w:t>
      </w:r>
    </w:p>
    <w:p w:rsidR="0037062E" w:rsidRPr="00B73C15" w:rsidRDefault="0037062E" w:rsidP="001260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Uchwały Rady są podejmowane zwykłą większością głosów osób uczestniczących w zebraniu.</w:t>
      </w:r>
    </w:p>
    <w:p w:rsidR="0037062E" w:rsidRPr="00B73C15" w:rsidRDefault="0037062E" w:rsidP="001260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Uchwała o rozwiązaniu Rady Rodziców podejmowana jest bezwzględną większością głosów.</w:t>
      </w:r>
    </w:p>
    <w:p w:rsidR="0037062E" w:rsidRPr="00B73C15" w:rsidRDefault="0037062E" w:rsidP="001260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Uchwały Rady Rodziców są podejmowane w głosowaniu jawnym.</w:t>
      </w:r>
    </w:p>
    <w:p w:rsidR="0037062E" w:rsidRPr="00B73C15" w:rsidRDefault="0037062E" w:rsidP="001260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62E" w:rsidRDefault="0012609B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37062E" w:rsidRPr="00B73C15">
        <w:rPr>
          <w:rFonts w:ascii="Times New Roman" w:hAnsi="Times New Roman"/>
          <w:sz w:val="24"/>
          <w:szCs w:val="24"/>
        </w:rPr>
        <w:t>1.</w:t>
      </w:r>
    </w:p>
    <w:p w:rsidR="0012609B" w:rsidRPr="00B73C15" w:rsidRDefault="0012609B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1260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Zebrania Rady Rodziców są protokołowane.</w:t>
      </w:r>
    </w:p>
    <w:p w:rsidR="0037062E" w:rsidRPr="00B73C15" w:rsidRDefault="0037062E" w:rsidP="001260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Protokół zebrania Rady powinien zawierać:</w:t>
      </w:r>
    </w:p>
    <w:p w:rsidR="0037062E" w:rsidRPr="00B73C15" w:rsidRDefault="0037062E" w:rsidP="0012609B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3C15">
        <w:rPr>
          <w:rFonts w:ascii="Times New Roman" w:hAnsi="Times New Roman" w:cs="Times New Roman"/>
          <w:sz w:val="24"/>
          <w:szCs w:val="24"/>
        </w:rPr>
        <w:t>numer, datę i miejsce zebrania,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listę osób obecnych podczas zebrania,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zatwierdzony porządek obrad,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stwierdzenie przyjęcia protokołu z poprzedniego zebrania,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przebieg obrad, 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streszczenie wystąpień oraz wnioski,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treść podjętych uchwał lub uchwały w formie załączników,</w:t>
      </w:r>
    </w:p>
    <w:p w:rsidR="0037062E" w:rsidRPr="00B73C15" w:rsidRDefault="0037062E" w:rsidP="001260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podpisy przewodniczącego i protokolanta.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t>Rozdział VII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Zasady gromadzenia i wydatkowania funduszy</w:t>
      </w:r>
      <w:r w:rsidRPr="00B73C15">
        <w:rPr>
          <w:rFonts w:ascii="Times New Roman" w:hAnsi="Times New Roman"/>
          <w:sz w:val="24"/>
          <w:szCs w:val="24"/>
        </w:rPr>
        <w:br/>
      </w:r>
    </w:p>
    <w:p w:rsidR="0037062E" w:rsidRDefault="0012609B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37062E" w:rsidRPr="00B73C15">
        <w:rPr>
          <w:rFonts w:ascii="Times New Roman" w:hAnsi="Times New Roman"/>
          <w:sz w:val="24"/>
          <w:szCs w:val="24"/>
        </w:rPr>
        <w:t>2.</w:t>
      </w:r>
    </w:p>
    <w:p w:rsidR="0012609B" w:rsidRPr="00B73C15" w:rsidRDefault="0012609B" w:rsidP="003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1260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37062E" w:rsidRPr="00B73C15" w:rsidRDefault="0037062E" w:rsidP="001260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Fundusze, o których mowa w ust. 1,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37062E" w:rsidRPr="00B73C15" w:rsidRDefault="0037062E" w:rsidP="001260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Propozycje wysokości dobrowolnej składki rodziców  Prezydium ustala na początku każdego roku szkolnego. </w:t>
      </w:r>
    </w:p>
    <w:p w:rsidR="0037062E" w:rsidRPr="00B73C15" w:rsidRDefault="0037062E" w:rsidP="001260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Preliminarz wydatków w każdym roku szkolnym Prezydium Rady Rodziców ustala na swoim pierwszym posiedzeniu.</w:t>
      </w:r>
    </w:p>
    <w:p w:rsidR="0037062E" w:rsidRPr="00B73C15" w:rsidRDefault="0037062E" w:rsidP="001260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37062E" w:rsidRPr="00B73C15" w:rsidRDefault="0037062E" w:rsidP="002D65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 </w:t>
      </w: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3706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062E" w:rsidRPr="00B73C15" w:rsidRDefault="0037062E" w:rsidP="003706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73C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Rozdział </w:t>
      </w:r>
      <w:r w:rsidRPr="00B73C15">
        <w:rPr>
          <w:rFonts w:ascii="Times New Roman" w:hAnsi="Times New Roman"/>
          <w:b/>
          <w:bCs/>
          <w:sz w:val="24"/>
          <w:szCs w:val="24"/>
        </w:rPr>
        <w:t>VIII</w:t>
      </w:r>
    </w:p>
    <w:p w:rsidR="0037062E" w:rsidRPr="00B73C15" w:rsidRDefault="0037062E" w:rsidP="003706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C1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7062E" w:rsidRPr="00B73C15" w:rsidRDefault="0037062E" w:rsidP="003706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 xml:space="preserve">§ </w:t>
      </w:r>
      <w:r w:rsidR="0012609B">
        <w:rPr>
          <w:rFonts w:ascii="Times New Roman" w:hAnsi="Times New Roman"/>
          <w:sz w:val="24"/>
          <w:szCs w:val="24"/>
        </w:rPr>
        <w:t>1</w:t>
      </w:r>
      <w:r w:rsidRPr="00B73C15">
        <w:rPr>
          <w:rFonts w:ascii="Times New Roman" w:hAnsi="Times New Roman"/>
          <w:sz w:val="24"/>
          <w:szCs w:val="24"/>
        </w:rPr>
        <w:t>3.</w:t>
      </w:r>
    </w:p>
    <w:p w:rsidR="0037062E" w:rsidRPr="00B73C15" w:rsidRDefault="0037062E" w:rsidP="0012609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C15">
        <w:rPr>
          <w:rFonts w:ascii="Times New Roman" w:hAnsi="Times New Roman"/>
          <w:sz w:val="24"/>
          <w:szCs w:val="24"/>
          <w:lang w:eastAsia="pl-PL"/>
        </w:rPr>
        <w:t>Regulamin wchodzi w życie z dniem uchwalenia.</w:t>
      </w:r>
    </w:p>
    <w:p w:rsidR="002D65A2" w:rsidRPr="00B73C15" w:rsidRDefault="002D65A2" w:rsidP="0012609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7062E" w:rsidRPr="00B73C15" w:rsidRDefault="0037062E" w:rsidP="0012609B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Działalność Rady Rodziców musi być zgodna z obowiązującymi przepisami.</w:t>
      </w:r>
    </w:p>
    <w:p w:rsidR="0037062E" w:rsidRPr="00B73C15" w:rsidRDefault="0037062E" w:rsidP="0012609B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Regulamin Rady Rodziców musi być zgodny z postanowieniami Statutu Szkoły.</w:t>
      </w:r>
    </w:p>
    <w:p w:rsidR="00720B54" w:rsidRPr="00B73C15" w:rsidRDefault="0037062E" w:rsidP="0012609B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3C15">
        <w:rPr>
          <w:rFonts w:ascii="Times New Roman" w:hAnsi="Times New Roman"/>
          <w:sz w:val="24"/>
          <w:szCs w:val="24"/>
        </w:rPr>
        <w:t>Zmiany w niniejszym regulaminie mogą być dokonywane przez plenarne zebranie Rady Rodziców.</w:t>
      </w:r>
    </w:p>
    <w:sectPr w:rsidR="00720B54" w:rsidRPr="00B73C15" w:rsidSect="0038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6C693715"/>
    <w:multiLevelType w:val="hybridMultilevel"/>
    <w:tmpl w:val="DE0C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C9C4440"/>
    <w:multiLevelType w:val="hybridMultilevel"/>
    <w:tmpl w:val="5CAC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19"/>
  </w:num>
  <w:num w:numId="8">
    <w:abstractNumId w:val="6"/>
  </w:num>
  <w:num w:numId="9">
    <w:abstractNumId w:val="1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16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4"/>
    <w:rsid w:val="0012609B"/>
    <w:rsid w:val="00162BDF"/>
    <w:rsid w:val="002D65A2"/>
    <w:rsid w:val="0037062E"/>
    <w:rsid w:val="00380D95"/>
    <w:rsid w:val="003C019F"/>
    <w:rsid w:val="00473472"/>
    <w:rsid w:val="00720B54"/>
    <w:rsid w:val="009862A2"/>
    <w:rsid w:val="00A20BB5"/>
    <w:rsid w:val="00A57D52"/>
    <w:rsid w:val="00AB2ED0"/>
    <w:rsid w:val="00AF7CC1"/>
    <w:rsid w:val="00B10C1D"/>
    <w:rsid w:val="00B73C15"/>
    <w:rsid w:val="00CC4FBE"/>
    <w:rsid w:val="00D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062E"/>
    <w:pPr>
      <w:ind w:left="720"/>
    </w:pPr>
    <w:rPr>
      <w:rFonts w:cs="Calibri"/>
    </w:rPr>
  </w:style>
  <w:style w:type="paragraph" w:styleId="Bezodstpw">
    <w:name w:val="No Spacing"/>
    <w:uiPriority w:val="1"/>
    <w:qFormat/>
    <w:rsid w:val="00CC4F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062E"/>
    <w:pPr>
      <w:ind w:left="720"/>
    </w:pPr>
    <w:rPr>
      <w:rFonts w:cs="Calibri"/>
    </w:rPr>
  </w:style>
  <w:style w:type="paragraph" w:styleId="Bezodstpw">
    <w:name w:val="No Spacing"/>
    <w:uiPriority w:val="1"/>
    <w:qFormat/>
    <w:rsid w:val="00CC4F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CB0A-3918-4A96-8A90-840BE4F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VCE</cp:lastModifiedBy>
  <cp:revision>3</cp:revision>
  <cp:lastPrinted>2019-09-04T13:12:00Z</cp:lastPrinted>
  <dcterms:created xsi:type="dcterms:W3CDTF">2019-12-06T07:21:00Z</dcterms:created>
  <dcterms:modified xsi:type="dcterms:W3CDTF">2019-12-06T07:34:00Z</dcterms:modified>
</cp:coreProperties>
</file>